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AEEF5" w14:textId="796ABC55" w:rsidR="00EE42A8" w:rsidRDefault="0028035E" w:rsidP="00E5037A">
      <w:pPr>
        <w:rPr>
          <w:lang w:val="ro-RO"/>
        </w:rPr>
      </w:pPr>
      <w:r w:rsidRPr="002972B4">
        <w:rPr>
          <w:b/>
          <w:lang w:val="ro-RO"/>
        </w:rPr>
        <w:t xml:space="preserve">  </w:t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  <w:t xml:space="preserve">   </w:t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</w:r>
    </w:p>
    <w:p w14:paraId="541D3D93" w14:textId="0D8BDCD9" w:rsidR="00EE42A8" w:rsidRDefault="00EE42A8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7BC4336E" w14:textId="08CDBFDA" w:rsidR="00EE42A8" w:rsidRPr="002972B4" w:rsidRDefault="00EE42A8" w:rsidP="00EE42A8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30F60590" w14:textId="77777777" w:rsidR="00EE42A8" w:rsidRPr="002972B4" w:rsidRDefault="00EE42A8" w:rsidP="00EE42A8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69402FDD" w14:textId="77777777" w:rsidR="00EE42A8" w:rsidRPr="002972B4" w:rsidRDefault="00EE42A8" w:rsidP="00EE42A8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5E792739" w14:textId="777E1F88" w:rsidR="00EE42A8" w:rsidRPr="002972B4" w:rsidRDefault="00EE42A8" w:rsidP="00EE42A8">
      <w:pPr>
        <w:jc w:val="center"/>
        <w:rPr>
          <w:b/>
          <w:bCs/>
          <w:color w:val="000000"/>
          <w:lang w:val="ro-RO" w:eastAsia="ro-RO"/>
        </w:rPr>
      </w:pPr>
      <w:r w:rsidRPr="002972B4">
        <w:rPr>
          <w:b/>
          <w:bCs/>
          <w:color w:val="000000"/>
          <w:lang w:val="ro-RO" w:eastAsia="ro-RO"/>
        </w:rPr>
        <w:t xml:space="preserve">BIBLIOGRAFIA PENTRU CONCURSUL DE </w:t>
      </w:r>
      <w:r w:rsidR="00002DB0">
        <w:rPr>
          <w:b/>
          <w:bCs/>
          <w:color w:val="000000"/>
          <w:lang w:val="ro-RO" w:eastAsia="ro-RO"/>
        </w:rPr>
        <w:t>BRANCARDIER</w:t>
      </w:r>
    </w:p>
    <w:p w14:paraId="68E28BCC" w14:textId="77777777" w:rsidR="00EE42A8" w:rsidRPr="002972B4" w:rsidRDefault="00EE42A8" w:rsidP="00EE42A8">
      <w:pPr>
        <w:jc w:val="center"/>
        <w:rPr>
          <w:b/>
          <w:bCs/>
          <w:color w:val="000000"/>
          <w:lang w:val="ro-RO" w:eastAsia="ro-RO"/>
        </w:rPr>
      </w:pPr>
    </w:p>
    <w:p w14:paraId="561A05FF" w14:textId="77777777" w:rsidR="00EE42A8" w:rsidRPr="002972B4" w:rsidRDefault="00EE42A8" w:rsidP="00EE42A8">
      <w:pPr>
        <w:jc w:val="center"/>
        <w:rPr>
          <w:b/>
          <w:bCs/>
          <w:color w:val="000000"/>
          <w:lang w:val="ro-RO" w:eastAsia="ro-RO"/>
        </w:rPr>
      </w:pPr>
    </w:p>
    <w:p w14:paraId="1E3BBF33" w14:textId="640AAEFB" w:rsidR="00EE42A8" w:rsidRPr="002972B4" w:rsidRDefault="00EE42A8" w:rsidP="00442F18">
      <w:pPr>
        <w:rPr>
          <w:b/>
          <w:bCs/>
          <w:color w:val="000000"/>
          <w:lang w:val="ro-RO" w:eastAsia="ro-RO"/>
        </w:rPr>
      </w:pPr>
      <w:bookmarkStart w:id="0" w:name="_GoBack"/>
      <w:bookmarkEnd w:id="0"/>
    </w:p>
    <w:p w14:paraId="7522C38B" w14:textId="77777777" w:rsidR="00EE42A8" w:rsidRPr="002972B4" w:rsidRDefault="00EE42A8" w:rsidP="00EE42A8">
      <w:pPr>
        <w:jc w:val="center"/>
        <w:rPr>
          <w:b/>
          <w:bCs/>
          <w:color w:val="000000"/>
          <w:lang w:val="ro-RO" w:eastAsia="ro-RO"/>
        </w:rPr>
      </w:pPr>
    </w:p>
    <w:p w14:paraId="51B4984B" w14:textId="77777777" w:rsidR="00EE42A8" w:rsidRPr="002972B4" w:rsidRDefault="00EE42A8" w:rsidP="00EE42A8">
      <w:pPr>
        <w:jc w:val="center"/>
        <w:rPr>
          <w:b/>
          <w:bCs/>
          <w:color w:val="000000"/>
          <w:lang w:val="ro-RO" w:eastAsia="ro-RO"/>
        </w:rPr>
      </w:pPr>
    </w:p>
    <w:p w14:paraId="18434533" w14:textId="77777777" w:rsidR="00EE42A8" w:rsidRPr="002972B4" w:rsidRDefault="00EE42A8" w:rsidP="00EE42A8">
      <w:pPr>
        <w:pStyle w:val="ListParagraph"/>
        <w:jc w:val="both"/>
        <w:rPr>
          <w:rFonts w:ascii="Times New Roman" w:hAnsi="Times New Roman" w:cs="Times New Roman"/>
          <w:lang w:val="ro-RO"/>
        </w:rPr>
      </w:pPr>
    </w:p>
    <w:p w14:paraId="67C261BC" w14:textId="77777777" w:rsidR="00EE42A8" w:rsidRPr="002972B4" w:rsidRDefault="00EE42A8" w:rsidP="00EE42A8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lang w:val="ro-RO"/>
        </w:rPr>
      </w:pPr>
      <w:r w:rsidRPr="002972B4">
        <w:rPr>
          <w:rFonts w:ascii="Times New Roman" w:hAnsi="Times New Roman" w:cs="Times New Roman"/>
          <w:b/>
          <w:lang w:val="ro-RO"/>
        </w:rPr>
        <w:t>Ordinul M.S.nr.1226/2012</w:t>
      </w:r>
      <w:r w:rsidRPr="002972B4">
        <w:rPr>
          <w:rFonts w:ascii="Times New Roman" w:hAnsi="Times New Roman" w:cs="Times New Roman"/>
          <w:lang w:val="ro-RO"/>
        </w:rPr>
        <w:t xml:space="preserve"> pentru aprobarea Normelor tehnice privind gestionarea deşeurilor rezultate din activităţi medicale şi a metodologiei de culegere a datelor pentru baza naţională de date privind deşeurile rezultate din activităţi medicale;</w:t>
      </w:r>
    </w:p>
    <w:p w14:paraId="272C4995" w14:textId="77777777" w:rsidR="00EE42A8" w:rsidRPr="002972B4" w:rsidRDefault="00EE42A8" w:rsidP="00EE42A8">
      <w:pPr>
        <w:pStyle w:val="ListParagraph"/>
        <w:jc w:val="both"/>
        <w:rPr>
          <w:rFonts w:ascii="Times New Roman" w:hAnsi="Times New Roman" w:cs="Times New Roman"/>
          <w:lang w:val="ro-RO"/>
        </w:rPr>
      </w:pPr>
    </w:p>
    <w:p w14:paraId="690F9C43" w14:textId="0025EE07" w:rsidR="00EE42A8" w:rsidRDefault="00EE42A8" w:rsidP="00EE42A8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lang w:val="ro-RO"/>
        </w:rPr>
      </w:pPr>
      <w:r w:rsidRPr="002972B4">
        <w:rPr>
          <w:rFonts w:ascii="Times New Roman" w:hAnsi="Times New Roman" w:cs="Times New Roman"/>
          <w:b/>
          <w:lang w:val="ro-RO"/>
        </w:rPr>
        <w:t>Ordinul M.S.nr.1761/2021</w:t>
      </w:r>
      <w:r w:rsidRPr="002972B4">
        <w:rPr>
          <w:rFonts w:ascii="Times New Roman" w:hAnsi="Times New Roman" w:cs="Times New Roman"/>
          <w:lang w:val="ro-RO"/>
        </w:rPr>
        <w:t xml:space="preserve"> pentru aprobar</w:t>
      </w:r>
      <w:r w:rsidR="009A421B">
        <w:rPr>
          <w:rFonts w:ascii="Times New Roman" w:hAnsi="Times New Roman" w:cs="Times New Roman"/>
          <w:lang w:val="ro-RO"/>
        </w:rPr>
        <w:t>ea Normelor tehnice privind cură</w:t>
      </w:r>
      <w:r w:rsidRPr="002972B4">
        <w:rPr>
          <w:rFonts w:ascii="Times New Roman" w:hAnsi="Times New Roman" w:cs="Times New Roman"/>
          <w:lang w:val="ro-RO"/>
        </w:rPr>
        <w:t>ţarea, dezinfecţia şi sterilizarea în unităţile sanitare publice şi private, evaluarea eficacităţii procedurilor de curăţenie şi dezinfecţie efectuate în cadrul acestora, procedurile recomandate pentru dezinfecţia mâinilor în func</w:t>
      </w:r>
      <w:r w:rsidR="008A0FB7">
        <w:rPr>
          <w:rFonts w:ascii="Times New Roman" w:hAnsi="Times New Roman" w:cs="Times New Roman"/>
          <w:lang w:val="ro-RO"/>
        </w:rPr>
        <w:t>ţie de nivelul de risc, precum ş</w:t>
      </w:r>
      <w:r w:rsidR="009A421B">
        <w:rPr>
          <w:rFonts w:ascii="Times New Roman" w:hAnsi="Times New Roman" w:cs="Times New Roman"/>
          <w:lang w:val="ro-RO"/>
        </w:rPr>
        <w:t>i metodele de evaluare a derulă</w:t>
      </w:r>
      <w:r w:rsidRPr="002972B4">
        <w:rPr>
          <w:rFonts w:ascii="Times New Roman" w:hAnsi="Times New Roman" w:cs="Times New Roman"/>
          <w:lang w:val="ro-RO"/>
        </w:rPr>
        <w:t>rii procesului de sterilizare şi controlul eficienţei acestuia;</w:t>
      </w:r>
    </w:p>
    <w:p w14:paraId="0D918182" w14:textId="0A05EEF7" w:rsidR="00297F79" w:rsidRDefault="00297F79" w:rsidP="00297F79">
      <w:pPr>
        <w:pStyle w:val="ListParagraph"/>
        <w:rPr>
          <w:rFonts w:ascii="Times New Roman" w:hAnsi="Times New Roman" w:cs="Times New Roman"/>
          <w:lang w:val="ro-RO"/>
        </w:rPr>
      </w:pPr>
    </w:p>
    <w:p w14:paraId="146B262A" w14:textId="57EBA18B" w:rsidR="005403E1" w:rsidRPr="005403E1" w:rsidRDefault="00B65774" w:rsidP="005403E1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>
        <w:rPr>
          <w:rFonts w:ascii="Times New Roman" w:hAnsi="Times New Roman" w:cs="Times New Roman"/>
          <w:b/>
          <w:lang w:val="ro-RO"/>
        </w:rPr>
        <w:t>Manualul pentru infirmiere</w:t>
      </w:r>
      <w:r w:rsidR="004C6BE7">
        <w:rPr>
          <w:rFonts w:ascii="Times New Roman" w:hAnsi="Times New Roman" w:cs="Times New Roman"/>
          <w:b/>
          <w:lang w:val="ro-RO"/>
        </w:rPr>
        <w:t xml:space="preserve"> </w:t>
      </w:r>
      <w:r w:rsidR="005403E1">
        <w:rPr>
          <w:rFonts w:ascii="Times New Roman" w:hAnsi="Times New Roman" w:cs="Times New Roman"/>
          <w:lang w:val="ro-RO"/>
        </w:rPr>
        <w:t xml:space="preserve">: ”PROGRAMUL NAȚIONAL DE PREGĂTIRE A INFIRMIERELOR - NOTE DE CURS’’ emis de Ordinul Asistenţilor Medicali Generalişti,  Moaşelor şi Asistenţilor Medicali din România : din  </w:t>
      </w:r>
      <w:r w:rsidR="005403E1">
        <w:rPr>
          <w:rFonts w:ascii="Times New Roman" w:hAnsi="Times New Roman" w:cs="Times New Roman"/>
          <w:color w:val="auto"/>
          <w:sz w:val="22"/>
          <w:szCs w:val="22"/>
          <w:lang w:val="ro-RO"/>
        </w:rPr>
        <w:t>Modulul III T</w:t>
      </w:r>
      <w:r w:rsidR="00745E65">
        <w:rPr>
          <w:rFonts w:ascii="Times New Roman" w:hAnsi="Times New Roman" w:cs="Times New Roman"/>
          <w:color w:val="auto"/>
          <w:sz w:val="22"/>
          <w:szCs w:val="22"/>
          <w:lang w:val="ro-RO"/>
        </w:rPr>
        <w:t>ehnici de î</w:t>
      </w:r>
      <w:r w:rsidR="005403E1">
        <w:rPr>
          <w:rFonts w:ascii="Times New Roman" w:hAnsi="Times New Roman" w:cs="Times New Roman"/>
          <w:color w:val="auto"/>
          <w:sz w:val="22"/>
          <w:szCs w:val="22"/>
          <w:lang w:val="ro-RO"/>
        </w:rPr>
        <w:t>ngrijire Capitolul B -</w:t>
      </w:r>
      <w:r w:rsidR="00745E65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Ȋ</w:t>
      </w:r>
      <w:r w:rsidR="005403E1">
        <w:rPr>
          <w:rFonts w:ascii="Times New Roman" w:hAnsi="Times New Roman" w:cs="Times New Roman"/>
          <w:color w:val="auto"/>
          <w:sz w:val="22"/>
          <w:szCs w:val="22"/>
          <w:lang w:val="ro-RO"/>
        </w:rPr>
        <w:t>ngrijiri ale pacientilor  - punctele 3, 4, 5</w:t>
      </w:r>
      <w:r w:rsidR="00782666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( pozița pacientului în pat; mobilizarea pacientului; transportul și însoțirea pacienților)</w:t>
      </w:r>
      <w:r w:rsidR="00ED3D78">
        <w:rPr>
          <w:rFonts w:ascii="Times New Roman" w:hAnsi="Times New Roman" w:cs="Times New Roman"/>
          <w:color w:val="auto"/>
          <w:sz w:val="22"/>
          <w:szCs w:val="22"/>
          <w:lang w:val="ro-RO"/>
        </w:rPr>
        <w:t>.</w:t>
      </w:r>
    </w:p>
    <w:p w14:paraId="6DA3D413" w14:textId="77777777" w:rsidR="005403E1" w:rsidRPr="005403E1" w:rsidRDefault="005403E1" w:rsidP="005403E1">
      <w:pPr>
        <w:pStyle w:val="ListParagraph"/>
        <w:rPr>
          <w:rFonts w:ascii="Times New Roman" w:hAnsi="Times New Roman" w:cs="Times New Roman"/>
          <w:b/>
          <w:lang w:val="ro-RO"/>
        </w:rPr>
      </w:pPr>
    </w:p>
    <w:p w14:paraId="79C84A5C" w14:textId="10369E44" w:rsidR="00EE42A8" w:rsidRPr="002972B4" w:rsidRDefault="005403E1" w:rsidP="00ED3D78">
      <w:pPr>
        <w:pStyle w:val="ListParagraph"/>
        <w:ind w:left="927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</w:t>
      </w:r>
    </w:p>
    <w:p w14:paraId="13D993F3" w14:textId="7DB6B736" w:rsidR="00EE42A8" w:rsidRPr="002972B4" w:rsidRDefault="00EE42A8" w:rsidP="00EE42A8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b/>
          <w:lang w:val="ro-RO"/>
        </w:rPr>
      </w:pPr>
      <w:r w:rsidRPr="002972B4">
        <w:rPr>
          <w:rFonts w:ascii="Times New Roman" w:hAnsi="Times New Roman" w:cs="Times New Roman"/>
          <w:b/>
          <w:lang w:val="ro-RO"/>
        </w:rPr>
        <w:t xml:space="preserve">Fişa postului </w:t>
      </w:r>
      <w:r>
        <w:rPr>
          <w:rFonts w:ascii="Times New Roman" w:hAnsi="Times New Roman" w:cs="Times New Roman"/>
          <w:b/>
          <w:lang w:val="ro-RO"/>
        </w:rPr>
        <w:t xml:space="preserve">pentru </w:t>
      </w:r>
      <w:r w:rsidR="00297F79">
        <w:rPr>
          <w:rFonts w:ascii="Times New Roman" w:hAnsi="Times New Roman" w:cs="Times New Roman"/>
          <w:b/>
          <w:lang w:val="ro-RO"/>
        </w:rPr>
        <w:t>brancardier</w:t>
      </w:r>
    </w:p>
    <w:p w14:paraId="1D0D93BE" w14:textId="77777777" w:rsidR="00EE42A8" w:rsidRPr="002972B4" w:rsidRDefault="00EE42A8" w:rsidP="00EE42A8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2CE997EC" w14:textId="77777777" w:rsidR="00EE42A8" w:rsidRPr="002972B4" w:rsidRDefault="00EE42A8" w:rsidP="00EE42A8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1875FF8B" w14:textId="77777777" w:rsidR="00EE42A8" w:rsidRPr="002972B4" w:rsidRDefault="00EE42A8" w:rsidP="00EE42A8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400FE2F5" w14:textId="7FD7B7C4" w:rsidR="00EE42A8" w:rsidRDefault="00EE42A8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11B1E486" w14:textId="7098A824" w:rsidR="0061122D" w:rsidRDefault="0061122D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2B776783" w14:textId="1ECADEF0" w:rsidR="0061122D" w:rsidRDefault="0061122D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67D76890" w14:textId="4DD3522D" w:rsidR="0061122D" w:rsidRDefault="0061122D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0DF49BA7" w14:textId="7C0409E4" w:rsidR="0061122D" w:rsidRDefault="0061122D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41FC60D2" w14:textId="0A1B2ED6" w:rsidR="0061122D" w:rsidRDefault="0061122D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002587FB" w14:textId="77777777" w:rsidR="0061122D" w:rsidRDefault="0061122D" w:rsidP="0061122D"/>
    <w:sectPr w:rsidR="0061122D" w:rsidSect="002D1707">
      <w:headerReference w:type="default" r:id="rId8"/>
      <w:footerReference w:type="default" r:id="rId9"/>
      <w:pgSz w:w="11909" w:h="16834" w:code="9"/>
      <w:pgMar w:top="72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EF5F1" w14:textId="77777777" w:rsidR="00934E2E" w:rsidRDefault="00934E2E">
      <w:r>
        <w:separator/>
      </w:r>
    </w:p>
  </w:endnote>
  <w:endnote w:type="continuationSeparator" w:id="0">
    <w:p w14:paraId="5D066DA5" w14:textId="77777777" w:rsidR="00934E2E" w:rsidRDefault="0093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4855" w14:textId="75A00D29" w:rsidR="00CA27D2" w:rsidRDefault="00CA27D2" w:rsidP="001057A2">
    <w:pPr>
      <w:pStyle w:val="Footer"/>
      <w:tabs>
        <w:tab w:val="right" w:pos="9071"/>
      </w:tabs>
      <w:rPr>
        <w:rFonts w:ascii="Times New Roman" w:hAnsi="Times New Roman"/>
        <w:b/>
        <w:bCs/>
        <w:sz w:val="20"/>
        <w:szCs w:val="20"/>
        <w:lang w:val="ro-RO"/>
      </w:rPr>
    </w:pPr>
    <w:r>
      <w:rPr>
        <w:rFonts w:ascii="Times New Roman" w:hAnsi="Times New Roman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57D48" wp14:editId="3F172FAA">
              <wp:simplePos x="0" y="0"/>
              <wp:positionH relativeFrom="column">
                <wp:posOffset>-1333500</wp:posOffset>
              </wp:positionH>
              <wp:positionV relativeFrom="paragraph">
                <wp:posOffset>4444</wp:posOffset>
              </wp:positionV>
              <wp:extent cx="771525" cy="276225"/>
              <wp:effectExtent l="0" t="0" r="28575" b="28575"/>
              <wp:wrapNone/>
              <wp:docPr id="1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1525" cy="2762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8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5pt;margin-top:.35pt;width:60.75pt;height:21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"/>
          </w:pict>
        </mc:Fallback>
      </mc:AlternateContent>
    </w:r>
  </w:p>
  <w:p w14:paraId="5D6F0B5D" w14:textId="42F96B8E" w:rsidR="00CA27D2" w:rsidRDefault="00CA27D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C4D85" w14:textId="77777777" w:rsidR="00934E2E" w:rsidRDefault="00934E2E">
      <w:r>
        <w:separator/>
      </w:r>
    </w:p>
  </w:footnote>
  <w:footnote w:type="continuationSeparator" w:id="0">
    <w:p w14:paraId="3217D9C1" w14:textId="77777777" w:rsidR="00934E2E" w:rsidRDefault="00934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5130"/>
      <w:gridCol w:w="2657"/>
    </w:tblGrid>
    <w:tr w:rsidR="00CA27D2" w:rsidRPr="00B223AD" w14:paraId="31A0313C" w14:textId="77777777" w:rsidTr="009E5DEC">
      <w:trPr>
        <w:trHeight w:val="2160"/>
      </w:trPr>
      <w:tc>
        <w:tcPr>
          <w:tcW w:w="2448" w:type="dxa"/>
        </w:tcPr>
        <w:p w14:paraId="60C70048" w14:textId="77BCB1D6" w:rsidR="00CA27D2" w:rsidRPr="0017256A" w:rsidRDefault="00CA27D2" w:rsidP="0017256A">
          <w:pPr>
            <w:jc w:val="both"/>
            <w:rPr>
              <w:rFonts w:asciiTheme="minorHAnsi" w:hAnsiTheme="minorHAnsi" w:cs="Calibri"/>
              <w:sz w:val="22"/>
              <w:szCs w:val="22"/>
              <w:lang w:val="ro-RO"/>
            </w:rPr>
          </w:pPr>
          <w:r w:rsidRPr="0017256A">
            <w:rPr>
              <w:rFonts w:asciiTheme="minorHAnsi" w:hAnsiTheme="minorHAnsi"/>
              <w:b/>
              <w:bCs/>
              <w:i/>
              <w:iCs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1CFF56C8" wp14:editId="59158089">
                <wp:extent cx="1485900" cy="1272110"/>
                <wp:effectExtent l="0" t="0" r="0" b="444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sjup v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2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256A">
            <w:rPr>
              <w:rFonts w:asciiTheme="minorHAnsi" w:hAnsiTheme="minorHAnsi"/>
              <w:b/>
              <w:bCs/>
              <w:i/>
              <w:iCs/>
              <w:sz w:val="22"/>
              <w:szCs w:val="22"/>
            </w:rPr>
            <w:t xml:space="preserve">               </w:t>
          </w:r>
        </w:p>
        <w:p w14:paraId="4D62ACC3" w14:textId="304373D6" w:rsidR="00CA27D2" w:rsidRPr="00B223AD" w:rsidRDefault="00CA27D2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</w:p>
      </w:tc>
      <w:tc>
        <w:tcPr>
          <w:tcW w:w="5130" w:type="dxa"/>
        </w:tcPr>
        <w:p w14:paraId="2164F47F" w14:textId="68D3DD90" w:rsidR="00CA27D2" w:rsidRPr="009E5DEC" w:rsidRDefault="00CA27D2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Spitalul</w:t>
          </w:r>
          <w:proofErr w:type="spellEnd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Jude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lang w:val="ro-RO"/>
            </w:rPr>
            <w:t>țean de Urgență</w:t>
          </w:r>
        </w:p>
        <w:p w14:paraId="27C9F84C" w14:textId="3371099A" w:rsidR="00CA27D2" w:rsidRPr="0017256A" w:rsidRDefault="00CA27D2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u w:val="single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Dr.</w:t>
          </w:r>
          <w:r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Constantin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Andreoiu</w:t>
          </w:r>
          <w:proofErr w:type="spellEnd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Ploiești</w:t>
          </w:r>
          <w:proofErr w:type="spellEnd"/>
        </w:p>
        <w:p w14:paraId="7357BB5B" w14:textId="77777777" w:rsidR="00CA27D2" w:rsidRPr="0065414F" w:rsidRDefault="00CA27D2" w:rsidP="0021299E">
          <w:pPr>
            <w:jc w:val="center"/>
            <w:rPr>
              <w:rFonts w:asciiTheme="minorHAnsi" w:eastAsia="Calibri" w:hAnsiTheme="minorHAnsi" w:cstheme="minorHAnsi"/>
              <w:bCs/>
              <w:color w:val="000000"/>
            </w:rPr>
          </w:pPr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 xml:space="preserve">Str. </w:t>
          </w:r>
          <w:proofErr w:type="spellStart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Găgeni</w:t>
          </w:r>
          <w:proofErr w:type="spellEnd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 xml:space="preserve"> </w:t>
          </w:r>
          <w:proofErr w:type="spellStart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nr</w:t>
          </w:r>
          <w:proofErr w:type="spellEnd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. 100</w:t>
          </w:r>
        </w:p>
        <w:p w14:paraId="6D8734AE" w14:textId="128A3988" w:rsidR="00CA27D2" w:rsidRPr="009E5DEC" w:rsidRDefault="00CA27D2" w:rsidP="0021299E">
          <w:pPr>
            <w:jc w:val="center"/>
            <w:rPr>
              <w:rFonts w:asciiTheme="minorHAnsi" w:eastAsia="Calibri" w:hAnsiTheme="minorHAnsi" w:cstheme="minorHAnsi"/>
              <w:b/>
              <w:bCs/>
            </w:rPr>
          </w:pPr>
          <w:r w:rsidRPr="009E5DEC">
            <w:rPr>
              <w:rFonts w:asciiTheme="minorHAnsi" w:eastAsia="Calibri" w:hAnsiTheme="minorHAnsi" w:cstheme="minorHAnsi"/>
              <w:b/>
              <w:bCs/>
            </w:rPr>
            <w:t>Tel: +40244537711,</w:t>
          </w:r>
          <w:r>
            <w:rPr>
              <w:rFonts w:asciiTheme="minorHAnsi" w:eastAsia="Calibri" w:hAnsiTheme="minorHAnsi" w:cstheme="minorHAnsi"/>
              <w:b/>
              <w:bCs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</w:rPr>
            <w:t>Fax: +40244530678</w:t>
          </w:r>
        </w:p>
        <w:p w14:paraId="48D58008" w14:textId="03452F46" w:rsidR="00CA27D2" w:rsidRPr="0065414F" w:rsidRDefault="00CA27D2" w:rsidP="0021299E">
          <w:pPr>
            <w:jc w:val="center"/>
            <w:rPr>
              <w:rFonts w:asciiTheme="minorHAnsi" w:eastAsia="Calibri" w:hAnsiTheme="minorHAnsi" w:cstheme="minorHAnsi"/>
              <w:b/>
              <w:bCs/>
              <w:color w:val="800080"/>
            </w:rPr>
          </w:pPr>
          <w:r w:rsidRPr="0065414F">
            <w:rPr>
              <w:rFonts w:asciiTheme="minorHAnsi" w:eastAsia="Calibri" w:hAnsiTheme="minorHAnsi" w:cstheme="minorHAnsi"/>
              <w:b/>
              <w:bCs/>
              <w:color w:val="800080"/>
            </w:rPr>
            <w:t xml:space="preserve"> </w:t>
          </w:r>
          <w:r w:rsidRPr="0065414F">
            <w:rPr>
              <w:rFonts w:asciiTheme="minorHAnsi" w:eastAsia="Calibri" w:hAnsiTheme="minorHAnsi" w:cstheme="minorHAnsi"/>
            </w:rPr>
            <w:t xml:space="preserve">E-mail: </w:t>
          </w:r>
          <w:hyperlink r:id="rId2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secretariat@sjup.ro</w:t>
            </w:r>
          </w:hyperlink>
        </w:p>
        <w:p w14:paraId="419D9403" w14:textId="77777777" w:rsidR="00CA27D2" w:rsidRPr="00B223AD" w:rsidRDefault="00CA27D2" w:rsidP="00F5489A">
          <w:pPr>
            <w:jc w:val="center"/>
            <w:rPr>
              <w:rFonts w:ascii="Calibri" w:hAnsi="Calibri" w:cs="Calibri"/>
              <w:sz w:val="22"/>
              <w:szCs w:val="22"/>
              <w:lang w:val="ro-RO"/>
            </w:rPr>
          </w:pPr>
          <w:r w:rsidRPr="0065414F">
            <w:rPr>
              <w:rFonts w:asciiTheme="minorHAnsi" w:eastAsia="Calibri" w:hAnsiTheme="minorHAnsi" w:cstheme="minorHAnsi"/>
            </w:rPr>
            <w:t xml:space="preserve">Website: </w:t>
          </w:r>
          <w:hyperlink r:id="rId3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www.sjup.ro</w:t>
            </w:r>
          </w:hyperlink>
        </w:p>
      </w:tc>
      <w:tc>
        <w:tcPr>
          <w:tcW w:w="2628" w:type="dxa"/>
        </w:tcPr>
        <w:p w14:paraId="55442083" w14:textId="1BEA4EDA" w:rsidR="00CA27D2" w:rsidRPr="00B223AD" w:rsidRDefault="00CA27D2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  <w:r w:rsidRPr="00B223AD">
            <w:rPr>
              <w:rFonts w:ascii="Calibri" w:hAnsi="Calibri" w:cs="Calibri"/>
              <w:b/>
              <w:i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06DFC78F" wp14:editId="3D2B6269">
                <wp:extent cx="1550193" cy="12001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193" cy="1200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7F40513" w14:textId="22891A61" w:rsidR="00CA27D2" w:rsidRPr="007473F1" w:rsidRDefault="00CA27D2" w:rsidP="00855792">
    <w:pPr>
      <w:pStyle w:val="Header"/>
      <w:tabs>
        <w:tab w:val="clear" w:pos="4680"/>
        <w:tab w:val="clear" w:pos="9360"/>
        <w:tab w:val="left" w:pos="8355"/>
      </w:tabs>
      <w:spacing w:line="276" w:lineRule="auto"/>
      <w:rPr>
        <w:rFonts w:ascii="Times New Roman" w:hAnsi="Times New Roman" w:cs="Times New Roman"/>
        <w:b/>
        <w:bCs/>
        <w:i/>
        <w:iCs/>
        <w:sz w:val="10"/>
        <w:szCs w:val="10"/>
      </w:rPr>
    </w:pPr>
    <w:r>
      <w:rPr>
        <w:rFonts w:ascii="Times New Roman" w:hAnsi="Times New Roman" w:cs="Times New Roman"/>
        <w:b/>
        <w:bCs/>
        <w:i/>
        <w:iCs/>
        <w:sz w:val="28"/>
        <w:szCs w:val="28"/>
      </w:rPr>
      <w:t xml:space="preserve">     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9E5"/>
    <w:multiLevelType w:val="hybridMultilevel"/>
    <w:tmpl w:val="A49213DA"/>
    <w:lvl w:ilvl="0" w:tplc="A4668E9E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064A02F1"/>
    <w:multiLevelType w:val="hybridMultilevel"/>
    <w:tmpl w:val="A056ADA8"/>
    <w:lvl w:ilvl="0" w:tplc="0C846358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5A2A5D"/>
    <w:multiLevelType w:val="hybridMultilevel"/>
    <w:tmpl w:val="FF564AD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F1A3D"/>
    <w:multiLevelType w:val="hybridMultilevel"/>
    <w:tmpl w:val="8A485A3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3469E"/>
    <w:multiLevelType w:val="hybridMultilevel"/>
    <w:tmpl w:val="55669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70F93"/>
    <w:multiLevelType w:val="hybridMultilevel"/>
    <w:tmpl w:val="0E287C66"/>
    <w:lvl w:ilvl="0" w:tplc="257C6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85C1A"/>
    <w:multiLevelType w:val="hybridMultilevel"/>
    <w:tmpl w:val="562E8080"/>
    <w:lvl w:ilvl="0" w:tplc="12E2A9AA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D372D5D"/>
    <w:multiLevelType w:val="hybridMultilevel"/>
    <w:tmpl w:val="7136A72A"/>
    <w:lvl w:ilvl="0" w:tplc="75A8388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0F0FA6"/>
    <w:multiLevelType w:val="hybridMultilevel"/>
    <w:tmpl w:val="E474EEA0"/>
    <w:lvl w:ilvl="0" w:tplc="542CB5B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9E2BCF"/>
    <w:multiLevelType w:val="hybridMultilevel"/>
    <w:tmpl w:val="A75294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62821"/>
    <w:multiLevelType w:val="hybridMultilevel"/>
    <w:tmpl w:val="8632AE80"/>
    <w:lvl w:ilvl="0" w:tplc="CCB283E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454E1"/>
    <w:multiLevelType w:val="hybridMultilevel"/>
    <w:tmpl w:val="CDE20E80"/>
    <w:lvl w:ilvl="0" w:tplc="9100570C">
      <w:start w:val="1"/>
      <w:numFmt w:val="lowerLetter"/>
      <w:lvlText w:val="%1)"/>
      <w:lvlJc w:val="left"/>
      <w:pPr>
        <w:ind w:left="108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C45E74"/>
    <w:multiLevelType w:val="hybridMultilevel"/>
    <w:tmpl w:val="744037CC"/>
    <w:lvl w:ilvl="0" w:tplc="7F30F6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B5B359A"/>
    <w:multiLevelType w:val="hybridMultilevel"/>
    <w:tmpl w:val="A1EC8218"/>
    <w:lvl w:ilvl="0" w:tplc="58C02C0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65" w:hanging="360"/>
      </w:pPr>
    </w:lvl>
    <w:lvl w:ilvl="2" w:tplc="0418001B" w:tentative="1">
      <w:start w:val="1"/>
      <w:numFmt w:val="lowerRoman"/>
      <w:lvlText w:val="%3."/>
      <w:lvlJc w:val="right"/>
      <w:pPr>
        <w:ind w:left="2685" w:hanging="180"/>
      </w:pPr>
    </w:lvl>
    <w:lvl w:ilvl="3" w:tplc="0418000F" w:tentative="1">
      <w:start w:val="1"/>
      <w:numFmt w:val="decimal"/>
      <w:lvlText w:val="%4."/>
      <w:lvlJc w:val="left"/>
      <w:pPr>
        <w:ind w:left="3405" w:hanging="360"/>
      </w:pPr>
    </w:lvl>
    <w:lvl w:ilvl="4" w:tplc="04180019" w:tentative="1">
      <w:start w:val="1"/>
      <w:numFmt w:val="lowerLetter"/>
      <w:lvlText w:val="%5."/>
      <w:lvlJc w:val="left"/>
      <w:pPr>
        <w:ind w:left="4125" w:hanging="360"/>
      </w:pPr>
    </w:lvl>
    <w:lvl w:ilvl="5" w:tplc="0418001B" w:tentative="1">
      <w:start w:val="1"/>
      <w:numFmt w:val="lowerRoman"/>
      <w:lvlText w:val="%6."/>
      <w:lvlJc w:val="right"/>
      <w:pPr>
        <w:ind w:left="4845" w:hanging="180"/>
      </w:pPr>
    </w:lvl>
    <w:lvl w:ilvl="6" w:tplc="0418000F" w:tentative="1">
      <w:start w:val="1"/>
      <w:numFmt w:val="decimal"/>
      <w:lvlText w:val="%7."/>
      <w:lvlJc w:val="left"/>
      <w:pPr>
        <w:ind w:left="5565" w:hanging="360"/>
      </w:pPr>
    </w:lvl>
    <w:lvl w:ilvl="7" w:tplc="04180019" w:tentative="1">
      <w:start w:val="1"/>
      <w:numFmt w:val="lowerLetter"/>
      <w:lvlText w:val="%8."/>
      <w:lvlJc w:val="left"/>
      <w:pPr>
        <w:ind w:left="6285" w:hanging="360"/>
      </w:pPr>
    </w:lvl>
    <w:lvl w:ilvl="8" w:tplc="0418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1B7C1114"/>
    <w:multiLevelType w:val="hybridMultilevel"/>
    <w:tmpl w:val="E88CECFA"/>
    <w:lvl w:ilvl="0" w:tplc="C7F6A82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F6C38"/>
    <w:multiLevelType w:val="hybridMultilevel"/>
    <w:tmpl w:val="F148FDBA"/>
    <w:lvl w:ilvl="0" w:tplc="64D002C0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A405B"/>
    <w:multiLevelType w:val="hybridMultilevel"/>
    <w:tmpl w:val="5E78B82C"/>
    <w:lvl w:ilvl="0" w:tplc="F446C05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291A13"/>
    <w:multiLevelType w:val="hybridMultilevel"/>
    <w:tmpl w:val="FAC63DDA"/>
    <w:lvl w:ilvl="0" w:tplc="3912BC8A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3767E45"/>
    <w:multiLevelType w:val="hybridMultilevel"/>
    <w:tmpl w:val="AC502744"/>
    <w:lvl w:ilvl="0" w:tplc="D18A371E">
      <w:start w:val="1"/>
      <w:numFmt w:val="lowerLetter"/>
      <w:lvlText w:val="%1)"/>
      <w:lvlJc w:val="left"/>
      <w:pPr>
        <w:ind w:left="36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410BC9"/>
    <w:multiLevelType w:val="hybridMultilevel"/>
    <w:tmpl w:val="C61CD88E"/>
    <w:lvl w:ilvl="0" w:tplc="0409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 w15:restartNumberingAfterBreak="0">
    <w:nsid w:val="367A362C"/>
    <w:multiLevelType w:val="hybridMultilevel"/>
    <w:tmpl w:val="580C3A22"/>
    <w:lvl w:ilvl="0" w:tplc="191A4EF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F0496"/>
    <w:multiLevelType w:val="hybridMultilevel"/>
    <w:tmpl w:val="3DB4A414"/>
    <w:lvl w:ilvl="0" w:tplc="2FA8D0D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86CC2"/>
    <w:multiLevelType w:val="hybridMultilevel"/>
    <w:tmpl w:val="3C5CF8CA"/>
    <w:lvl w:ilvl="0" w:tplc="DE60962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28C2966"/>
    <w:multiLevelType w:val="hybridMultilevel"/>
    <w:tmpl w:val="D0142D0E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D23790"/>
    <w:multiLevelType w:val="hybridMultilevel"/>
    <w:tmpl w:val="9D8818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4266C"/>
    <w:multiLevelType w:val="hybridMultilevel"/>
    <w:tmpl w:val="8C564FD6"/>
    <w:lvl w:ilvl="0" w:tplc="8F8C69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303701"/>
    <w:multiLevelType w:val="hybridMultilevel"/>
    <w:tmpl w:val="EA14ADA0"/>
    <w:lvl w:ilvl="0" w:tplc="7ADCA9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E156A"/>
    <w:multiLevelType w:val="hybridMultilevel"/>
    <w:tmpl w:val="4D7C1D8C"/>
    <w:lvl w:ilvl="0" w:tplc="9F5E494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06F58"/>
    <w:multiLevelType w:val="hybridMultilevel"/>
    <w:tmpl w:val="2E5A9C32"/>
    <w:lvl w:ilvl="0" w:tplc="B64ABFB6">
      <w:start w:val="1"/>
      <w:numFmt w:val="decimal"/>
      <w:lvlText w:val="%1)"/>
      <w:lvlJc w:val="left"/>
      <w:pPr>
        <w:ind w:left="117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7EB1B82"/>
    <w:multiLevelType w:val="hybridMultilevel"/>
    <w:tmpl w:val="5E148754"/>
    <w:lvl w:ilvl="0" w:tplc="55062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D1247"/>
    <w:multiLevelType w:val="hybridMultilevel"/>
    <w:tmpl w:val="07F23C04"/>
    <w:lvl w:ilvl="0" w:tplc="89E813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E63E57"/>
    <w:multiLevelType w:val="hybridMultilevel"/>
    <w:tmpl w:val="9A88DD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E424C0"/>
    <w:multiLevelType w:val="hybridMultilevel"/>
    <w:tmpl w:val="60E0F118"/>
    <w:lvl w:ilvl="0" w:tplc="CA3E5B7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78C"/>
    <w:multiLevelType w:val="hybridMultilevel"/>
    <w:tmpl w:val="183AE622"/>
    <w:lvl w:ilvl="0" w:tplc="2F04159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i w:val="0"/>
        <w:color w:val="auto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E52ED"/>
    <w:multiLevelType w:val="hybridMultilevel"/>
    <w:tmpl w:val="9790F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C52AE"/>
    <w:multiLevelType w:val="hybridMultilevel"/>
    <w:tmpl w:val="83364094"/>
    <w:lvl w:ilvl="0" w:tplc="0BF87E1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666666"/>
        <w:sz w:val="16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897F5A"/>
    <w:multiLevelType w:val="hybridMultilevel"/>
    <w:tmpl w:val="E11EFD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A116C77"/>
    <w:multiLevelType w:val="hybridMultilevel"/>
    <w:tmpl w:val="9C3C4BEC"/>
    <w:lvl w:ilvl="0" w:tplc="4F6099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893F42"/>
    <w:multiLevelType w:val="hybridMultilevel"/>
    <w:tmpl w:val="97ECB160"/>
    <w:lvl w:ilvl="0" w:tplc="EBF01B32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5D69F7"/>
    <w:multiLevelType w:val="hybridMultilevel"/>
    <w:tmpl w:val="DEA881CC"/>
    <w:lvl w:ilvl="0" w:tplc="DA742D6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b w:val="0"/>
        <w:color w:val="666666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0123834"/>
    <w:multiLevelType w:val="hybridMultilevel"/>
    <w:tmpl w:val="C7907D0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32723"/>
    <w:multiLevelType w:val="hybridMultilevel"/>
    <w:tmpl w:val="3370A32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2A1C19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6434863"/>
    <w:multiLevelType w:val="hybridMultilevel"/>
    <w:tmpl w:val="305C84A6"/>
    <w:lvl w:ilvl="0" w:tplc="57FE4346">
      <w:start w:val="1"/>
      <w:numFmt w:val="decimal"/>
      <w:lvlText w:val="(%1)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4" w15:restartNumberingAfterBreak="0">
    <w:nsid w:val="7A9D38B3"/>
    <w:multiLevelType w:val="hybridMultilevel"/>
    <w:tmpl w:val="51383FFC"/>
    <w:lvl w:ilvl="0" w:tplc="4F6099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E6A7C"/>
    <w:multiLevelType w:val="hybridMultilevel"/>
    <w:tmpl w:val="E474EEA0"/>
    <w:lvl w:ilvl="0" w:tplc="542CB5B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DF2EC9"/>
    <w:multiLevelType w:val="hybridMultilevel"/>
    <w:tmpl w:val="076CF58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EC94BF0"/>
    <w:multiLevelType w:val="hybridMultilevel"/>
    <w:tmpl w:val="8ECA6494"/>
    <w:lvl w:ilvl="0" w:tplc="DE6096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C40F0"/>
    <w:multiLevelType w:val="hybridMultilevel"/>
    <w:tmpl w:val="20CA64A2"/>
    <w:lvl w:ilvl="0" w:tplc="55B809BE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25" w:hanging="360"/>
      </w:pPr>
    </w:lvl>
    <w:lvl w:ilvl="2" w:tplc="0418001B" w:tentative="1">
      <w:start w:val="1"/>
      <w:numFmt w:val="lowerRoman"/>
      <w:lvlText w:val="%3."/>
      <w:lvlJc w:val="right"/>
      <w:pPr>
        <w:ind w:left="3045" w:hanging="180"/>
      </w:pPr>
    </w:lvl>
    <w:lvl w:ilvl="3" w:tplc="0418000F" w:tentative="1">
      <w:start w:val="1"/>
      <w:numFmt w:val="decimal"/>
      <w:lvlText w:val="%4."/>
      <w:lvlJc w:val="left"/>
      <w:pPr>
        <w:ind w:left="3765" w:hanging="360"/>
      </w:pPr>
    </w:lvl>
    <w:lvl w:ilvl="4" w:tplc="04180019" w:tentative="1">
      <w:start w:val="1"/>
      <w:numFmt w:val="lowerLetter"/>
      <w:lvlText w:val="%5."/>
      <w:lvlJc w:val="left"/>
      <w:pPr>
        <w:ind w:left="4485" w:hanging="360"/>
      </w:pPr>
    </w:lvl>
    <w:lvl w:ilvl="5" w:tplc="0418001B" w:tentative="1">
      <w:start w:val="1"/>
      <w:numFmt w:val="lowerRoman"/>
      <w:lvlText w:val="%6."/>
      <w:lvlJc w:val="right"/>
      <w:pPr>
        <w:ind w:left="5205" w:hanging="180"/>
      </w:pPr>
    </w:lvl>
    <w:lvl w:ilvl="6" w:tplc="0418000F" w:tentative="1">
      <w:start w:val="1"/>
      <w:numFmt w:val="decimal"/>
      <w:lvlText w:val="%7."/>
      <w:lvlJc w:val="left"/>
      <w:pPr>
        <w:ind w:left="5925" w:hanging="360"/>
      </w:pPr>
    </w:lvl>
    <w:lvl w:ilvl="7" w:tplc="04180019" w:tentative="1">
      <w:start w:val="1"/>
      <w:numFmt w:val="lowerLetter"/>
      <w:lvlText w:val="%8."/>
      <w:lvlJc w:val="left"/>
      <w:pPr>
        <w:ind w:left="6645" w:hanging="360"/>
      </w:pPr>
    </w:lvl>
    <w:lvl w:ilvl="8" w:tplc="0418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22"/>
  </w:num>
  <w:num w:numId="2">
    <w:abstractNumId w:val="9"/>
  </w:num>
  <w:num w:numId="3">
    <w:abstractNumId w:val="31"/>
  </w:num>
  <w:num w:numId="4">
    <w:abstractNumId w:val="5"/>
  </w:num>
  <w:num w:numId="5">
    <w:abstractNumId w:val="33"/>
  </w:num>
  <w:num w:numId="6">
    <w:abstractNumId w:val="41"/>
  </w:num>
  <w:num w:numId="7">
    <w:abstractNumId w:val="14"/>
  </w:num>
  <w:num w:numId="8">
    <w:abstractNumId w:val="32"/>
  </w:num>
  <w:num w:numId="9">
    <w:abstractNumId w:val="7"/>
  </w:num>
  <w:num w:numId="10">
    <w:abstractNumId w:val="26"/>
  </w:num>
  <w:num w:numId="11">
    <w:abstractNumId w:val="23"/>
  </w:num>
  <w:num w:numId="12">
    <w:abstractNumId w:val="21"/>
  </w:num>
  <w:num w:numId="13">
    <w:abstractNumId w:val="18"/>
  </w:num>
  <w:num w:numId="14">
    <w:abstractNumId w:val="11"/>
  </w:num>
  <w:num w:numId="15">
    <w:abstractNumId w:val="42"/>
  </w:num>
  <w:num w:numId="16">
    <w:abstractNumId w:val="40"/>
  </w:num>
  <w:num w:numId="17">
    <w:abstractNumId w:val="2"/>
  </w:num>
  <w:num w:numId="18">
    <w:abstractNumId w:val="3"/>
  </w:num>
  <w:num w:numId="19">
    <w:abstractNumId w:val="10"/>
  </w:num>
  <w:num w:numId="20">
    <w:abstractNumId w:val="28"/>
  </w:num>
  <w:num w:numId="21">
    <w:abstractNumId w:val="47"/>
  </w:num>
  <w:num w:numId="22">
    <w:abstractNumId w:val="43"/>
  </w:num>
  <w:num w:numId="23">
    <w:abstractNumId w:val="34"/>
  </w:num>
  <w:num w:numId="24">
    <w:abstractNumId w:val="29"/>
  </w:num>
  <w:num w:numId="25">
    <w:abstractNumId w:val="6"/>
  </w:num>
  <w:num w:numId="26">
    <w:abstractNumId w:val="27"/>
  </w:num>
  <w:num w:numId="27">
    <w:abstractNumId w:val="19"/>
  </w:num>
  <w:num w:numId="28">
    <w:abstractNumId w:val="44"/>
  </w:num>
  <w:num w:numId="29">
    <w:abstractNumId w:val="36"/>
  </w:num>
  <w:num w:numId="30">
    <w:abstractNumId w:val="46"/>
  </w:num>
  <w:num w:numId="31">
    <w:abstractNumId w:val="16"/>
  </w:num>
  <w:num w:numId="32">
    <w:abstractNumId w:val="4"/>
  </w:num>
  <w:num w:numId="33">
    <w:abstractNumId w:val="20"/>
  </w:num>
  <w:num w:numId="34">
    <w:abstractNumId w:val="24"/>
  </w:num>
  <w:num w:numId="35">
    <w:abstractNumId w:val="15"/>
  </w:num>
  <w:num w:numId="36">
    <w:abstractNumId w:val="25"/>
  </w:num>
  <w:num w:numId="37">
    <w:abstractNumId w:val="37"/>
  </w:num>
  <w:num w:numId="38">
    <w:abstractNumId w:val="0"/>
  </w:num>
  <w:num w:numId="39">
    <w:abstractNumId w:val="12"/>
  </w:num>
  <w:num w:numId="40">
    <w:abstractNumId w:val="1"/>
  </w:num>
  <w:num w:numId="41">
    <w:abstractNumId w:val="17"/>
  </w:num>
  <w:num w:numId="42">
    <w:abstractNumId w:val="39"/>
  </w:num>
  <w:num w:numId="43">
    <w:abstractNumId w:val="13"/>
  </w:num>
  <w:num w:numId="44">
    <w:abstractNumId w:val="48"/>
  </w:num>
  <w:num w:numId="45">
    <w:abstractNumId w:val="35"/>
  </w:num>
  <w:num w:numId="46">
    <w:abstractNumId w:val="30"/>
  </w:num>
  <w:num w:numId="47">
    <w:abstractNumId w:val="38"/>
  </w:num>
  <w:num w:numId="48">
    <w:abstractNumId w:val="8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54"/>
    <w:rsid w:val="00002DB0"/>
    <w:rsid w:val="00003861"/>
    <w:rsid w:val="00006422"/>
    <w:rsid w:val="0001048E"/>
    <w:rsid w:val="000111AB"/>
    <w:rsid w:val="00014C10"/>
    <w:rsid w:val="00015CD1"/>
    <w:rsid w:val="000303E2"/>
    <w:rsid w:val="00037753"/>
    <w:rsid w:val="00040A45"/>
    <w:rsid w:val="00040BC3"/>
    <w:rsid w:val="00055E2A"/>
    <w:rsid w:val="00057EBD"/>
    <w:rsid w:val="000709E2"/>
    <w:rsid w:val="000747E4"/>
    <w:rsid w:val="000B0464"/>
    <w:rsid w:val="000B4304"/>
    <w:rsid w:val="000B5A9A"/>
    <w:rsid w:val="000C1103"/>
    <w:rsid w:val="000C2D43"/>
    <w:rsid w:val="000C312C"/>
    <w:rsid w:val="000C4274"/>
    <w:rsid w:val="000E226A"/>
    <w:rsid w:val="000E2A59"/>
    <w:rsid w:val="000E2ADB"/>
    <w:rsid w:val="000E61ED"/>
    <w:rsid w:val="000F6C21"/>
    <w:rsid w:val="00102C7F"/>
    <w:rsid w:val="001057A2"/>
    <w:rsid w:val="00110D2E"/>
    <w:rsid w:val="00121632"/>
    <w:rsid w:val="00133947"/>
    <w:rsid w:val="001354C6"/>
    <w:rsid w:val="001430A6"/>
    <w:rsid w:val="00143982"/>
    <w:rsid w:val="00144BF8"/>
    <w:rsid w:val="00154E2D"/>
    <w:rsid w:val="0015666D"/>
    <w:rsid w:val="00161C3C"/>
    <w:rsid w:val="0017256A"/>
    <w:rsid w:val="001751E9"/>
    <w:rsid w:val="001909FF"/>
    <w:rsid w:val="001A04A2"/>
    <w:rsid w:val="001A1E21"/>
    <w:rsid w:val="001B7A8A"/>
    <w:rsid w:val="001C1F27"/>
    <w:rsid w:val="001C6307"/>
    <w:rsid w:val="001D3764"/>
    <w:rsid w:val="001E537E"/>
    <w:rsid w:val="001F6F7E"/>
    <w:rsid w:val="00201B5D"/>
    <w:rsid w:val="0020280D"/>
    <w:rsid w:val="00207C4D"/>
    <w:rsid w:val="0021299E"/>
    <w:rsid w:val="00213A43"/>
    <w:rsid w:val="00216915"/>
    <w:rsid w:val="00217531"/>
    <w:rsid w:val="00241020"/>
    <w:rsid w:val="00243168"/>
    <w:rsid w:val="002436C4"/>
    <w:rsid w:val="00247D75"/>
    <w:rsid w:val="00255E0E"/>
    <w:rsid w:val="0025780F"/>
    <w:rsid w:val="00263311"/>
    <w:rsid w:val="0026341D"/>
    <w:rsid w:val="002643AB"/>
    <w:rsid w:val="00264BC8"/>
    <w:rsid w:val="00264F23"/>
    <w:rsid w:val="00265207"/>
    <w:rsid w:val="002669DF"/>
    <w:rsid w:val="00270245"/>
    <w:rsid w:val="002724E0"/>
    <w:rsid w:val="00273661"/>
    <w:rsid w:val="00273CF0"/>
    <w:rsid w:val="002774F4"/>
    <w:rsid w:val="0028035E"/>
    <w:rsid w:val="0028316A"/>
    <w:rsid w:val="00283551"/>
    <w:rsid w:val="00291122"/>
    <w:rsid w:val="00294723"/>
    <w:rsid w:val="002972B4"/>
    <w:rsid w:val="00297880"/>
    <w:rsid w:val="00297F79"/>
    <w:rsid w:val="002A09A9"/>
    <w:rsid w:val="002A0BCD"/>
    <w:rsid w:val="002A0ECF"/>
    <w:rsid w:val="002A290D"/>
    <w:rsid w:val="002B2901"/>
    <w:rsid w:val="002B4476"/>
    <w:rsid w:val="002B61DC"/>
    <w:rsid w:val="002B7C70"/>
    <w:rsid w:val="002C1A2E"/>
    <w:rsid w:val="002C768B"/>
    <w:rsid w:val="002D0730"/>
    <w:rsid w:val="002D1707"/>
    <w:rsid w:val="002D1AF9"/>
    <w:rsid w:val="002D7CD2"/>
    <w:rsid w:val="002E0BA8"/>
    <w:rsid w:val="002E4812"/>
    <w:rsid w:val="002E7319"/>
    <w:rsid w:val="002E73BE"/>
    <w:rsid w:val="002F2715"/>
    <w:rsid w:val="00310729"/>
    <w:rsid w:val="00315BBD"/>
    <w:rsid w:val="00315C3A"/>
    <w:rsid w:val="003262B1"/>
    <w:rsid w:val="00330EC1"/>
    <w:rsid w:val="003403CA"/>
    <w:rsid w:val="00356373"/>
    <w:rsid w:val="00360C63"/>
    <w:rsid w:val="00362B4F"/>
    <w:rsid w:val="00366DD0"/>
    <w:rsid w:val="00371449"/>
    <w:rsid w:val="00373610"/>
    <w:rsid w:val="0037402C"/>
    <w:rsid w:val="003741E3"/>
    <w:rsid w:val="00374725"/>
    <w:rsid w:val="00390E6A"/>
    <w:rsid w:val="00391251"/>
    <w:rsid w:val="00393273"/>
    <w:rsid w:val="00397BD5"/>
    <w:rsid w:val="003B3BDE"/>
    <w:rsid w:val="003B6549"/>
    <w:rsid w:val="003C0117"/>
    <w:rsid w:val="003C25A1"/>
    <w:rsid w:val="003C3214"/>
    <w:rsid w:val="003C3D18"/>
    <w:rsid w:val="003D6076"/>
    <w:rsid w:val="003F126D"/>
    <w:rsid w:val="003F5998"/>
    <w:rsid w:val="003F6C16"/>
    <w:rsid w:val="0040205D"/>
    <w:rsid w:val="00402B00"/>
    <w:rsid w:val="00424BB6"/>
    <w:rsid w:val="0043271F"/>
    <w:rsid w:val="00441036"/>
    <w:rsid w:val="00442F18"/>
    <w:rsid w:val="00445033"/>
    <w:rsid w:val="0044612B"/>
    <w:rsid w:val="0045421C"/>
    <w:rsid w:val="0045771E"/>
    <w:rsid w:val="004737F0"/>
    <w:rsid w:val="004910F9"/>
    <w:rsid w:val="004948F6"/>
    <w:rsid w:val="004A72DD"/>
    <w:rsid w:val="004C1104"/>
    <w:rsid w:val="004C6BE7"/>
    <w:rsid w:val="004C6D65"/>
    <w:rsid w:val="004D0BAA"/>
    <w:rsid w:val="004E7586"/>
    <w:rsid w:val="004F10F8"/>
    <w:rsid w:val="00500E02"/>
    <w:rsid w:val="00507A08"/>
    <w:rsid w:val="00513AC5"/>
    <w:rsid w:val="00515D8E"/>
    <w:rsid w:val="00516EF6"/>
    <w:rsid w:val="00520219"/>
    <w:rsid w:val="00522456"/>
    <w:rsid w:val="00530BFB"/>
    <w:rsid w:val="0053197B"/>
    <w:rsid w:val="00534397"/>
    <w:rsid w:val="00536D24"/>
    <w:rsid w:val="005375D4"/>
    <w:rsid w:val="005403E1"/>
    <w:rsid w:val="005409B7"/>
    <w:rsid w:val="005429E3"/>
    <w:rsid w:val="00565886"/>
    <w:rsid w:val="00575E38"/>
    <w:rsid w:val="0057647E"/>
    <w:rsid w:val="00580B3C"/>
    <w:rsid w:val="005817BD"/>
    <w:rsid w:val="00583A75"/>
    <w:rsid w:val="00584E9B"/>
    <w:rsid w:val="005850F9"/>
    <w:rsid w:val="00592C46"/>
    <w:rsid w:val="005930DC"/>
    <w:rsid w:val="00595410"/>
    <w:rsid w:val="005A5A77"/>
    <w:rsid w:val="005A6D2C"/>
    <w:rsid w:val="005B4739"/>
    <w:rsid w:val="005B69E7"/>
    <w:rsid w:val="005B7600"/>
    <w:rsid w:val="005C35E2"/>
    <w:rsid w:val="005C669B"/>
    <w:rsid w:val="005E09A7"/>
    <w:rsid w:val="005E0DF1"/>
    <w:rsid w:val="005E18A0"/>
    <w:rsid w:val="005E4B20"/>
    <w:rsid w:val="005E57A4"/>
    <w:rsid w:val="005F1551"/>
    <w:rsid w:val="00602C44"/>
    <w:rsid w:val="00604061"/>
    <w:rsid w:val="0061122D"/>
    <w:rsid w:val="00611B3C"/>
    <w:rsid w:val="00624EB0"/>
    <w:rsid w:val="00627A22"/>
    <w:rsid w:val="006311C8"/>
    <w:rsid w:val="006311FF"/>
    <w:rsid w:val="00633064"/>
    <w:rsid w:val="00636717"/>
    <w:rsid w:val="0065414F"/>
    <w:rsid w:val="0067616D"/>
    <w:rsid w:val="00676BF9"/>
    <w:rsid w:val="00691360"/>
    <w:rsid w:val="0069393A"/>
    <w:rsid w:val="006946D7"/>
    <w:rsid w:val="00694EA3"/>
    <w:rsid w:val="006A7AD0"/>
    <w:rsid w:val="006B288D"/>
    <w:rsid w:val="006B2A91"/>
    <w:rsid w:val="006C4CB8"/>
    <w:rsid w:val="006D0BA6"/>
    <w:rsid w:val="006E628A"/>
    <w:rsid w:val="006E6CDA"/>
    <w:rsid w:val="006F5C92"/>
    <w:rsid w:val="00707489"/>
    <w:rsid w:val="007127DF"/>
    <w:rsid w:val="00716EE6"/>
    <w:rsid w:val="007178FC"/>
    <w:rsid w:val="00717AE3"/>
    <w:rsid w:val="00737321"/>
    <w:rsid w:val="00737CDD"/>
    <w:rsid w:val="00741C75"/>
    <w:rsid w:val="00745E65"/>
    <w:rsid w:val="007473F1"/>
    <w:rsid w:val="007528FE"/>
    <w:rsid w:val="00754940"/>
    <w:rsid w:val="00757361"/>
    <w:rsid w:val="007604C5"/>
    <w:rsid w:val="00763BFC"/>
    <w:rsid w:val="00765F1D"/>
    <w:rsid w:val="00766A98"/>
    <w:rsid w:val="00766B15"/>
    <w:rsid w:val="00777BA2"/>
    <w:rsid w:val="0078039D"/>
    <w:rsid w:val="00782666"/>
    <w:rsid w:val="00785C0B"/>
    <w:rsid w:val="00786C4F"/>
    <w:rsid w:val="007918CF"/>
    <w:rsid w:val="00793A55"/>
    <w:rsid w:val="0079680D"/>
    <w:rsid w:val="00797D89"/>
    <w:rsid w:val="00797F81"/>
    <w:rsid w:val="007A0703"/>
    <w:rsid w:val="007A59F9"/>
    <w:rsid w:val="007B496A"/>
    <w:rsid w:val="007C2FE1"/>
    <w:rsid w:val="007E3BDF"/>
    <w:rsid w:val="007E467A"/>
    <w:rsid w:val="007E5F86"/>
    <w:rsid w:val="007F07C1"/>
    <w:rsid w:val="007F45CE"/>
    <w:rsid w:val="007F51D9"/>
    <w:rsid w:val="007F7921"/>
    <w:rsid w:val="0082046D"/>
    <w:rsid w:val="00823068"/>
    <w:rsid w:val="00825E62"/>
    <w:rsid w:val="00831A54"/>
    <w:rsid w:val="00837A9C"/>
    <w:rsid w:val="00840123"/>
    <w:rsid w:val="008536ED"/>
    <w:rsid w:val="00855792"/>
    <w:rsid w:val="00862364"/>
    <w:rsid w:val="008653CB"/>
    <w:rsid w:val="008731EA"/>
    <w:rsid w:val="00877C77"/>
    <w:rsid w:val="00880C48"/>
    <w:rsid w:val="00884361"/>
    <w:rsid w:val="00884C05"/>
    <w:rsid w:val="0089196B"/>
    <w:rsid w:val="008A0FB7"/>
    <w:rsid w:val="008A195A"/>
    <w:rsid w:val="008C2244"/>
    <w:rsid w:val="008C27C2"/>
    <w:rsid w:val="008C3CE0"/>
    <w:rsid w:val="008C3E7D"/>
    <w:rsid w:val="008C6A91"/>
    <w:rsid w:val="008C728A"/>
    <w:rsid w:val="008D19F5"/>
    <w:rsid w:val="008D2FA3"/>
    <w:rsid w:val="008D43DF"/>
    <w:rsid w:val="008D7D2E"/>
    <w:rsid w:val="008E4433"/>
    <w:rsid w:val="008E4634"/>
    <w:rsid w:val="008E5ED8"/>
    <w:rsid w:val="008F50D5"/>
    <w:rsid w:val="008F611E"/>
    <w:rsid w:val="00905487"/>
    <w:rsid w:val="009064D9"/>
    <w:rsid w:val="009163C3"/>
    <w:rsid w:val="00920B73"/>
    <w:rsid w:val="009253E8"/>
    <w:rsid w:val="00925DCF"/>
    <w:rsid w:val="00925F56"/>
    <w:rsid w:val="00931665"/>
    <w:rsid w:val="00933DF4"/>
    <w:rsid w:val="00934E2E"/>
    <w:rsid w:val="00941607"/>
    <w:rsid w:val="00941F31"/>
    <w:rsid w:val="00947921"/>
    <w:rsid w:val="009539B4"/>
    <w:rsid w:val="00955E5D"/>
    <w:rsid w:val="00956D24"/>
    <w:rsid w:val="009571B8"/>
    <w:rsid w:val="009607CD"/>
    <w:rsid w:val="00961B20"/>
    <w:rsid w:val="00961B57"/>
    <w:rsid w:val="0096354D"/>
    <w:rsid w:val="009636BF"/>
    <w:rsid w:val="00965F89"/>
    <w:rsid w:val="009661F3"/>
    <w:rsid w:val="009765AC"/>
    <w:rsid w:val="00987023"/>
    <w:rsid w:val="00991574"/>
    <w:rsid w:val="0099201F"/>
    <w:rsid w:val="00997524"/>
    <w:rsid w:val="009A421B"/>
    <w:rsid w:val="009A5092"/>
    <w:rsid w:val="009B051D"/>
    <w:rsid w:val="009B6ADE"/>
    <w:rsid w:val="009B6B92"/>
    <w:rsid w:val="009B76AB"/>
    <w:rsid w:val="009C197D"/>
    <w:rsid w:val="009C1E13"/>
    <w:rsid w:val="009D06F7"/>
    <w:rsid w:val="009D1477"/>
    <w:rsid w:val="009D350F"/>
    <w:rsid w:val="009E10DF"/>
    <w:rsid w:val="009E5DEC"/>
    <w:rsid w:val="009F3F81"/>
    <w:rsid w:val="009F620C"/>
    <w:rsid w:val="009F68DC"/>
    <w:rsid w:val="009F7D02"/>
    <w:rsid w:val="00A02F31"/>
    <w:rsid w:val="00A05CBB"/>
    <w:rsid w:val="00A10C70"/>
    <w:rsid w:val="00A1551B"/>
    <w:rsid w:val="00A2132B"/>
    <w:rsid w:val="00A23BB5"/>
    <w:rsid w:val="00A27EDA"/>
    <w:rsid w:val="00A30921"/>
    <w:rsid w:val="00A30B5D"/>
    <w:rsid w:val="00A32370"/>
    <w:rsid w:val="00A33FA8"/>
    <w:rsid w:val="00A35FED"/>
    <w:rsid w:val="00A36BFB"/>
    <w:rsid w:val="00A37297"/>
    <w:rsid w:val="00A401DD"/>
    <w:rsid w:val="00A40CEF"/>
    <w:rsid w:val="00A42B8C"/>
    <w:rsid w:val="00A479B3"/>
    <w:rsid w:val="00A501B5"/>
    <w:rsid w:val="00A55CB7"/>
    <w:rsid w:val="00A57FF3"/>
    <w:rsid w:val="00A62B5F"/>
    <w:rsid w:val="00A64281"/>
    <w:rsid w:val="00A7054A"/>
    <w:rsid w:val="00A80683"/>
    <w:rsid w:val="00A80C62"/>
    <w:rsid w:val="00A963DB"/>
    <w:rsid w:val="00A96A48"/>
    <w:rsid w:val="00A97857"/>
    <w:rsid w:val="00AB25D4"/>
    <w:rsid w:val="00AB7748"/>
    <w:rsid w:val="00AC3E81"/>
    <w:rsid w:val="00AC4501"/>
    <w:rsid w:val="00AC55E4"/>
    <w:rsid w:val="00AC5F5C"/>
    <w:rsid w:val="00AC7048"/>
    <w:rsid w:val="00AE080C"/>
    <w:rsid w:val="00AE35FA"/>
    <w:rsid w:val="00AE3E31"/>
    <w:rsid w:val="00AE42FF"/>
    <w:rsid w:val="00AE50A7"/>
    <w:rsid w:val="00AF7C07"/>
    <w:rsid w:val="00B04C9B"/>
    <w:rsid w:val="00B04DF6"/>
    <w:rsid w:val="00B0789F"/>
    <w:rsid w:val="00B07C23"/>
    <w:rsid w:val="00B14962"/>
    <w:rsid w:val="00B20178"/>
    <w:rsid w:val="00B223AD"/>
    <w:rsid w:val="00B2471C"/>
    <w:rsid w:val="00B31949"/>
    <w:rsid w:val="00B335B3"/>
    <w:rsid w:val="00B34693"/>
    <w:rsid w:val="00B366D8"/>
    <w:rsid w:val="00B36C7A"/>
    <w:rsid w:val="00B37E99"/>
    <w:rsid w:val="00B46207"/>
    <w:rsid w:val="00B540AA"/>
    <w:rsid w:val="00B54A18"/>
    <w:rsid w:val="00B54F93"/>
    <w:rsid w:val="00B6511C"/>
    <w:rsid w:val="00B652D4"/>
    <w:rsid w:val="00B652F6"/>
    <w:rsid w:val="00B65774"/>
    <w:rsid w:val="00B663F1"/>
    <w:rsid w:val="00B70830"/>
    <w:rsid w:val="00B72D07"/>
    <w:rsid w:val="00B80F43"/>
    <w:rsid w:val="00B84B97"/>
    <w:rsid w:val="00BA38B0"/>
    <w:rsid w:val="00BA5C1B"/>
    <w:rsid w:val="00BB1994"/>
    <w:rsid w:val="00BB1F39"/>
    <w:rsid w:val="00BC0366"/>
    <w:rsid w:val="00BC770A"/>
    <w:rsid w:val="00BC7A5B"/>
    <w:rsid w:val="00BD1FE0"/>
    <w:rsid w:val="00BD32FC"/>
    <w:rsid w:val="00BF0554"/>
    <w:rsid w:val="00BF61CF"/>
    <w:rsid w:val="00C00B66"/>
    <w:rsid w:val="00C00CD1"/>
    <w:rsid w:val="00C13F3E"/>
    <w:rsid w:val="00C25C62"/>
    <w:rsid w:val="00C33611"/>
    <w:rsid w:val="00C35C67"/>
    <w:rsid w:val="00C41E7D"/>
    <w:rsid w:val="00C422E0"/>
    <w:rsid w:val="00C4282E"/>
    <w:rsid w:val="00C42FA4"/>
    <w:rsid w:val="00C44332"/>
    <w:rsid w:val="00C5111A"/>
    <w:rsid w:val="00C52BF3"/>
    <w:rsid w:val="00C52FEE"/>
    <w:rsid w:val="00C57CAE"/>
    <w:rsid w:val="00C60494"/>
    <w:rsid w:val="00C62F6E"/>
    <w:rsid w:val="00C65BAF"/>
    <w:rsid w:val="00C66614"/>
    <w:rsid w:val="00C71E80"/>
    <w:rsid w:val="00C74714"/>
    <w:rsid w:val="00C74CD4"/>
    <w:rsid w:val="00C8150C"/>
    <w:rsid w:val="00C91BFB"/>
    <w:rsid w:val="00C928B4"/>
    <w:rsid w:val="00CA27D2"/>
    <w:rsid w:val="00CB0A6E"/>
    <w:rsid w:val="00CB1332"/>
    <w:rsid w:val="00CB13EA"/>
    <w:rsid w:val="00CB386D"/>
    <w:rsid w:val="00CB47C8"/>
    <w:rsid w:val="00CC294C"/>
    <w:rsid w:val="00CC4F3C"/>
    <w:rsid w:val="00CC5016"/>
    <w:rsid w:val="00CC52BF"/>
    <w:rsid w:val="00CD0A35"/>
    <w:rsid w:val="00CE1B03"/>
    <w:rsid w:val="00CF049E"/>
    <w:rsid w:val="00CF2D39"/>
    <w:rsid w:val="00CF4CD0"/>
    <w:rsid w:val="00CF4FF2"/>
    <w:rsid w:val="00CF6094"/>
    <w:rsid w:val="00CF7310"/>
    <w:rsid w:val="00D01184"/>
    <w:rsid w:val="00D06522"/>
    <w:rsid w:val="00D10C9C"/>
    <w:rsid w:val="00D11C17"/>
    <w:rsid w:val="00D138D8"/>
    <w:rsid w:val="00D13D20"/>
    <w:rsid w:val="00D214E3"/>
    <w:rsid w:val="00D22283"/>
    <w:rsid w:val="00D23509"/>
    <w:rsid w:val="00D26720"/>
    <w:rsid w:val="00D44A7E"/>
    <w:rsid w:val="00D517CB"/>
    <w:rsid w:val="00D61923"/>
    <w:rsid w:val="00D65461"/>
    <w:rsid w:val="00D66AE2"/>
    <w:rsid w:val="00D71AE9"/>
    <w:rsid w:val="00D774AF"/>
    <w:rsid w:val="00D84643"/>
    <w:rsid w:val="00D90436"/>
    <w:rsid w:val="00D92367"/>
    <w:rsid w:val="00D96DE8"/>
    <w:rsid w:val="00DA3FEA"/>
    <w:rsid w:val="00DA5AFB"/>
    <w:rsid w:val="00DB0783"/>
    <w:rsid w:val="00DB084C"/>
    <w:rsid w:val="00DC0827"/>
    <w:rsid w:val="00DC08D0"/>
    <w:rsid w:val="00DC51CE"/>
    <w:rsid w:val="00DC6470"/>
    <w:rsid w:val="00DC7EA1"/>
    <w:rsid w:val="00DD2F61"/>
    <w:rsid w:val="00DD5284"/>
    <w:rsid w:val="00DE2F74"/>
    <w:rsid w:val="00DE4CF8"/>
    <w:rsid w:val="00DE4FD7"/>
    <w:rsid w:val="00DF2900"/>
    <w:rsid w:val="00E073FB"/>
    <w:rsid w:val="00E157E0"/>
    <w:rsid w:val="00E15809"/>
    <w:rsid w:val="00E32C90"/>
    <w:rsid w:val="00E425AC"/>
    <w:rsid w:val="00E44DA5"/>
    <w:rsid w:val="00E5037A"/>
    <w:rsid w:val="00E51900"/>
    <w:rsid w:val="00E56EB6"/>
    <w:rsid w:val="00E73578"/>
    <w:rsid w:val="00E86CC9"/>
    <w:rsid w:val="00E87CE2"/>
    <w:rsid w:val="00E87F52"/>
    <w:rsid w:val="00E92F3A"/>
    <w:rsid w:val="00E95E69"/>
    <w:rsid w:val="00E96AAF"/>
    <w:rsid w:val="00EA02AF"/>
    <w:rsid w:val="00EA0610"/>
    <w:rsid w:val="00EA180C"/>
    <w:rsid w:val="00EA2883"/>
    <w:rsid w:val="00EB0F75"/>
    <w:rsid w:val="00ED1892"/>
    <w:rsid w:val="00ED39C1"/>
    <w:rsid w:val="00ED3D78"/>
    <w:rsid w:val="00EE029D"/>
    <w:rsid w:val="00EE0876"/>
    <w:rsid w:val="00EE42A8"/>
    <w:rsid w:val="00EE6097"/>
    <w:rsid w:val="00EE7A1C"/>
    <w:rsid w:val="00EE7C27"/>
    <w:rsid w:val="00EF0782"/>
    <w:rsid w:val="00EF2EBB"/>
    <w:rsid w:val="00EF47C7"/>
    <w:rsid w:val="00EF610D"/>
    <w:rsid w:val="00EF6858"/>
    <w:rsid w:val="00F04A60"/>
    <w:rsid w:val="00F11AEA"/>
    <w:rsid w:val="00F15CBB"/>
    <w:rsid w:val="00F21B8F"/>
    <w:rsid w:val="00F26F8E"/>
    <w:rsid w:val="00F40C25"/>
    <w:rsid w:val="00F43270"/>
    <w:rsid w:val="00F44180"/>
    <w:rsid w:val="00F449E0"/>
    <w:rsid w:val="00F45781"/>
    <w:rsid w:val="00F45C58"/>
    <w:rsid w:val="00F5489A"/>
    <w:rsid w:val="00F54EED"/>
    <w:rsid w:val="00F5550C"/>
    <w:rsid w:val="00F724E1"/>
    <w:rsid w:val="00F80601"/>
    <w:rsid w:val="00F84AFD"/>
    <w:rsid w:val="00F92734"/>
    <w:rsid w:val="00F93797"/>
    <w:rsid w:val="00F93FED"/>
    <w:rsid w:val="00F975B8"/>
    <w:rsid w:val="00FA1EC5"/>
    <w:rsid w:val="00FB1ED1"/>
    <w:rsid w:val="00FB2339"/>
    <w:rsid w:val="00FB6E20"/>
    <w:rsid w:val="00FC23D2"/>
    <w:rsid w:val="00FE12AE"/>
    <w:rsid w:val="00FE41DA"/>
    <w:rsid w:val="00FF5709"/>
    <w:rsid w:val="00FF722A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853DB"/>
  <w15:docId w15:val="{0D300E66-E1BF-4266-826D-029D3FA4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4612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612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461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1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2B"/>
    <w:rPr>
      <w:rFonts w:ascii="Tahoma" w:hAnsi="Tahoma" w:cs="Tahoma"/>
      <w:sz w:val="16"/>
      <w:szCs w:val="16"/>
      <w:lang w:val="en-US"/>
    </w:rPr>
  </w:style>
  <w:style w:type="character" w:customStyle="1" w:styleId="saln">
    <w:name w:val="s_aln"/>
    <w:basedOn w:val="DefaultParagraphFont"/>
    <w:rsid w:val="00270245"/>
  </w:style>
  <w:style w:type="character" w:customStyle="1" w:styleId="salnbdy">
    <w:name w:val="s_aln_bdy"/>
    <w:basedOn w:val="DefaultParagraphFont"/>
    <w:rsid w:val="00270245"/>
  </w:style>
  <w:style w:type="character" w:customStyle="1" w:styleId="slit">
    <w:name w:val="s_lit"/>
    <w:basedOn w:val="DefaultParagraphFont"/>
    <w:rsid w:val="00270245"/>
  </w:style>
  <w:style w:type="character" w:customStyle="1" w:styleId="slitbdy">
    <w:name w:val="s_lit_bdy"/>
    <w:basedOn w:val="DefaultParagraphFont"/>
    <w:rsid w:val="00270245"/>
  </w:style>
  <w:style w:type="character" w:customStyle="1" w:styleId="slitttl">
    <w:name w:val="s_lit_ttl"/>
    <w:basedOn w:val="DefaultParagraphFont"/>
    <w:rsid w:val="00270245"/>
  </w:style>
  <w:style w:type="character" w:customStyle="1" w:styleId="salnttl">
    <w:name w:val="s_aln_ttl"/>
    <w:basedOn w:val="DefaultParagraphFont"/>
    <w:rsid w:val="00270245"/>
  </w:style>
  <w:style w:type="character" w:customStyle="1" w:styleId="slgi">
    <w:name w:val="s_lgi"/>
    <w:basedOn w:val="DefaultParagraphFont"/>
    <w:rsid w:val="00B37E99"/>
  </w:style>
  <w:style w:type="table" w:styleId="TableGrid">
    <w:name w:val="Table Grid"/>
    <w:basedOn w:val="TableNormal"/>
    <w:uiPriority w:val="59"/>
    <w:unhideWhenUsed/>
    <w:rsid w:val="0054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09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1B7A8A"/>
    <w:pPr>
      <w:spacing w:before="100" w:beforeAutospacing="1" w:after="100" w:afterAutospacing="1"/>
    </w:pPr>
  </w:style>
  <w:style w:type="paragraph" w:customStyle="1" w:styleId="Default">
    <w:name w:val="Default"/>
    <w:rsid w:val="00786C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315BB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44B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jup.ro" TargetMode="External"/><Relationship Id="rId2" Type="http://schemas.openxmlformats.org/officeDocument/2006/relationships/hyperlink" Target="mailto:secretariat@sjup.r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DFD00-85D2-40CC-BD67-A3F89095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Spital Obregia-Dragos</dc:creator>
  <cp:lastModifiedBy>user</cp:lastModifiedBy>
  <cp:revision>317</cp:revision>
  <cp:lastPrinted>2023-05-04T06:35:00Z</cp:lastPrinted>
  <dcterms:created xsi:type="dcterms:W3CDTF">2023-04-25T10:49:00Z</dcterms:created>
  <dcterms:modified xsi:type="dcterms:W3CDTF">2023-05-04T11:55:00Z</dcterms:modified>
</cp:coreProperties>
</file>